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Список литературы: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Auerbach M, Adamson JW. How we diagnose and treat iron deficiency anemia. Am J Hematol 2016; 91:31.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Schrier SL. So you know how to treat iron deficiency anemia. Blood 2015; 126:1971.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Auerbach M, Schrier S. Treatment of iron deficiency is getting trendy. Lancet Haematol 2017; 4:e500.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Tolkien Z, Stecher L, Mander AP, et al. Ferrous sulfate supplementation causes significant gastrointestinal side-effects in adults: a systematic review and meta-analysis. PLoS One 2015; 10:e0117383.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Cancelo-Hidalgo MJ, Castelo-Branco C, Palacios S, et al. Tolerability of different oral iron supplements: a systematic review. Curr Med Res Opin 2013; 29:291.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Boggs DR. Fate of a ferrous sulfate prescription. Am J Med 1987; 82:124.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