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Auerbach M, Adamson JW. How we diagnose and treat iron deficiency anemia. Am J Hematol 2016; 91:31.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Schrier SL. So you know how to treat iron deficiency anemia. Blood 2015; 126:1971.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Auerbach M, Schrier S. Treatment of iron deficiency is getting trendy. Lancet Haematol 2017; 4:e500.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Tolkien Z, Stecher L, Mander AP, et al. Ferrous sulfate supplementation causes significant gastrointestinal side-effects in adults: a systematic review and meta-analysis. PLoS One 2015; 10:e0117383.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Cancelo-Hidalgo MJ, Castelo-Branco C, Palacios S, et al. Tolerability of different oral iron supplements: a systematic review. Curr Med Res Opin 2013; 29:291.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Boggs DR. Fate of a ferrous sulfate prescription. Am J Med 1987; 82:124.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