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Willett WC. Nutritional Epidemiology, 2nd ed, Oxford University Press, New York 1998.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Diet, nutrition and the prevention of chronic diseases. World Health Organ Tech Rep Ser 2003; 916:i.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Department of Health, National Health Service, Choosing a Better Diet: a food and health action plan. http://www.dh.gov.uk/prod_consum_dh/groups/dh_digitalassets/@dh/@en/documents/digitalasset/dh_4105709.pdf (Accessed on April 05, 2011).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The Traditional Healthy Asian Diet Pyramid http://www.oldwayspt.org/asian-diet-pyramid (Accessed on April 05, 2011).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Keller I, Lang T. Food-based dietary guidelines and implementation: lessons from four countries--Chile, Germany, New Zealand and South Africa. Public Health Nutr 2008; 11:867.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U.S. Department of Health and Human Services and U.S. Department of Agriculture. 2015 – 2020 Dietary Guidelines for Americans. 8th Edition. December 2015. Available at http://health.gov/dietaryguidelines/2015/guidelines/.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Adams KF, Schatzkin A, Harris TB, et al. Overweight, obesity, and mortality in a large prospective cohort of persons 50 to 71 years old.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2006; 355:763.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Renehan AG, Tyson M, Egger M, et al. Body-mass index and incidence of cancer: a systematic review and meta-analysis of prospective observational studies. </w:t>
      </w:r>
      <w:proofErr w:type="spellStart"/>
      <w:r>
        <w:t>Lancet</w:t>
      </w:r>
      <w:proofErr w:type="spellEnd"/>
      <w:r>
        <w:t xml:space="preserve"> 2008; 371:569.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Willett WC, Dietz WH, Colditz GA. Guidelines for healthy weight. N Engl J Med 1999; 341:427.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Hu FB, Stampfer MJ, Manson JE, et al. Dietary fat intake and the risk of coronary heart disease in women.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1997; 337:1491.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Mozaffarian D, Micha R, Wallace S. Effects on coronary heart disease of increasing polyunsaturated fat in place of saturated fat: a systematic review and meta-analysis of randomized controlled trials. </w:t>
      </w:r>
      <w:proofErr w:type="spellStart"/>
      <w:r>
        <w:t>PLoS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2010; 7:e1000252.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Law MR, Wald NJ, Thompson SG. By how much and how quickly does reduction in serum cholesterol concentration lower risk of ischaemic heart disease? </w:t>
      </w:r>
      <w:r>
        <w:t>BMJ 1994; 308:367.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Tsimikas S, Brilakis ES, Miller ER, et al. Oxidized phospholipids, Lp(a) lipoprotein, and coronary artery disease.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2005; 353:46.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Pietinen P, Rimm EB, Korhonen P, et al. Intake of dietary fiber and risk of coronary heart disease in a cohort of Finnish men.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Alpha-Tocopherol</w:t>
      </w:r>
      <w:proofErr w:type="spellEnd"/>
      <w:r>
        <w:t xml:space="preserve">, </w:t>
      </w:r>
      <w:proofErr w:type="spellStart"/>
      <w:r>
        <w:t>Beta-Carotene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Circulation</w:t>
      </w:r>
      <w:proofErr w:type="spellEnd"/>
      <w:r>
        <w:t xml:space="preserve"> 1996; 94:2720.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Key TJ, Thorogood M, Appleby PN, Burr ML. Dietary habits and mortality in 11,000 vegetarians and health conscious people: results of a 17 year follow up. </w:t>
      </w:r>
      <w:r>
        <w:t>BMJ 1996; 313:775.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Ascherio A, Rimm EB, Hernán MA, et al. Intake of potassium, magnesium, calcium, and fiber and risk of stroke among US men. </w:t>
      </w:r>
      <w:proofErr w:type="spellStart"/>
      <w:r>
        <w:t>Circulation</w:t>
      </w:r>
      <w:proofErr w:type="spellEnd"/>
      <w:r>
        <w:t xml:space="preserve"> 1998; 98:1198.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Wolk A, Manson JE, Stampfer MJ, et al. Long-term intake of dietary fiber and decreased risk of coronary heart disease among women. </w:t>
      </w:r>
      <w:r>
        <w:t>JAMA 1999; 281:1998.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Jensen MK, Koh-Banerjee P, Hu FB, et al. Intakes of whole grains, bran, and germ and the risk of coronary heart disease in men.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2004; 80:1492.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Threapleton DE, Greenwood DC, Evans CE, et al. Dietary fibre intake and risk of cardiovascular disease: systematic review and meta-analysis. </w:t>
      </w:r>
      <w:r>
        <w:t>BMJ 2013; 347:f6879.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Li S, Flint A, Pai JK, et al. Dietary fiber intake and mortality among survivors of myocardial infarction: prospective cohort study. </w:t>
      </w:r>
      <w:r>
        <w:t>BMJ 2014; 348:g2659.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lastRenderedPageBreak/>
        <w:t xml:space="preserve">Pereira MA, O'Reilly E, Augustsson K, et al. Dietary fiber and risk of coronary heart disease: a pooled analysis of cohort studies.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2004; 164:370.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Ludwig DS, Pereira MA, Kroenke CH, et al. Dietary fiber, weight gain, and cardiovascular disease risk factors in young adults. </w:t>
      </w:r>
      <w:r>
        <w:t>JAMA 1999; 282:1539.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Hartley L, May MD, Loveman E, et al. Dietary fibre for the primary prevention of cardiovascular disease.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Syst</w:t>
      </w:r>
      <w:proofErr w:type="spellEnd"/>
      <w:r>
        <w:t xml:space="preserve"> </w:t>
      </w:r>
      <w:proofErr w:type="spellStart"/>
      <w:r>
        <w:t>Rev</w:t>
      </w:r>
      <w:proofErr w:type="spellEnd"/>
      <w:r>
        <w:t xml:space="preserve"> 2016; :CD011472.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Negri E, Franceschi S, Parpinel M, La Vecchia C. Fiber intake and risk of colorectal cancer.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Epidemiol</w:t>
      </w:r>
      <w:proofErr w:type="spellEnd"/>
      <w:r>
        <w:t xml:space="preserve"> </w:t>
      </w:r>
      <w:proofErr w:type="spellStart"/>
      <w:r>
        <w:t>Biomarkers</w:t>
      </w:r>
      <w:proofErr w:type="spellEnd"/>
      <w:r>
        <w:t xml:space="preserve"> </w:t>
      </w:r>
      <w:proofErr w:type="spellStart"/>
      <w:r>
        <w:t>Prev</w:t>
      </w:r>
      <w:proofErr w:type="spellEnd"/>
      <w:r>
        <w:t xml:space="preserve"> 1998; 7:667.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Park Y, Subar AF, Hollenbeck A, Schatzkin A. Dietary fiber intake and mortality in the NIH-AARP diet and health study.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2011; 171:1061.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Chuang SC, Norat T, Murphy N, et al. Fiber intake and total and cause-specific mortality in the European Prospective Investigation into Cancer and Nutrition cohort.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2012; 96:164.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Kim Y, Je Y. Dietary fiber intake and total mortality: a meta-analysis of prospective cohort studies.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Epidemiol</w:t>
      </w:r>
      <w:proofErr w:type="spellEnd"/>
      <w:r>
        <w:t xml:space="preserve"> 2014; 180:565.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World Cancer Research Fund International/American Institute for Cancer Research. Continuous Update Project Report: Diet, Nutrition, Physical Activity and Stomach Cancer. </w:t>
      </w:r>
      <w:r>
        <w:t xml:space="preserve">2016.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>: wcrf.org/stomach-cancer-2016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25, 2016).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Cook NR, Cutler JA, Obarzanek E, et al. Long term effects of dietary sodium reduction on cardiovascular disease outcomes: observational follow-up of the trials of hypertension prevention (TOHP). </w:t>
      </w:r>
      <w:r>
        <w:t>BMJ 2007; 334:885.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U.S. Preventive Services Task Force. Folic acid for the prevention of neural tube defects: U.S. Preventive Services Task Force recommendation statement. </w:t>
      </w:r>
      <w:proofErr w:type="spellStart"/>
      <w:r>
        <w:t>Ann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2009; 150:626.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Giovannucci E, Stampfer MJ, Colditz GA, et al. Multivitamin use, folate, and colon cancer in women in the Nurses' Health Study. </w:t>
      </w:r>
      <w:proofErr w:type="spellStart"/>
      <w:r>
        <w:t>Ann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1998; 129:517.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Freudenheim JL, Graham S, Marshall JR, et al. Folate intake and carcinogenesis of the colon and rectum.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Epidemiol</w:t>
      </w:r>
      <w:proofErr w:type="spellEnd"/>
      <w:r>
        <w:t xml:space="preserve"> 1991; 20:368.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Mason JB, Levesque T. Folate: effects on carcinogenesis and the potential for cancer chemoprevention. </w:t>
      </w:r>
      <w:proofErr w:type="spellStart"/>
      <w:r>
        <w:t>Oncology</w:t>
      </w:r>
      <w:proofErr w:type="spellEnd"/>
      <w:r>
        <w:t xml:space="preserve"> (</w:t>
      </w:r>
      <w:proofErr w:type="spellStart"/>
      <w:r>
        <w:t>Williston</w:t>
      </w:r>
      <w:proofErr w:type="spellEnd"/>
      <w:r>
        <w:t xml:space="preserve"> </w:t>
      </w:r>
      <w:proofErr w:type="spellStart"/>
      <w:r>
        <w:t>Park</w:t>
      </w:r>
      <w:proofErr w:type="spellEnd"/>
      <w:r>
        <w:t>) 1996; 10:1727.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Ebbing M, Bønaa KH, Nygård O, et al. Cancer incidence and mortality after treatment with folic acid and vitamin B12. </w:t>
      </w:r>
      <w:r>
        <w:t>JAMA 2009; 302:2119.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Cole BF, Baron JA, Sandler RS, et al. Folic acid for the prevention of colorectal adenomas: a randomized clinical trial. </w:t>
      </w:r>
      <w:r>
        <w:t>JAMA 2007; 297:2351.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Mozaffarian D, Hao T, Rimm EB, et al. Changes in diet and lifestyle and long-term weight gain in women and men.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2011; 364:2392.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United States Department of Agriculture. http://www.mypyramid.gov/pyramid/index.html (Accessed on April 04, 2011).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Miller V, Mente A, Dehghan M, et al. Fruit, vegetable, and legume intake, and cardiovascular disease and deaths in 18 countries (PURE): a prospective cohort study. </w:t>
      </w:r>
      <w:proofErr w:type="spellStart"/>
      <w:r>
        <w:t>Lancet</w:t>
      </w:r>
      <w:proofErr w:type="spellEnd"/>
      <w:r>
        <w:t xml:space="preserve"> 2017; 390:2037.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Nagura J, Iso H, Watanabe Y, et al. Fruit, vegetable and bean intake and mortality from cardiovascular disease among Japanese men and women: the JACC Study. </w:t>
      </w:r>
      <w:proofErr w:type="spellStart"/>
      <w:r>
        <w:t>Br</w:t>
      </w:r>
      <w:proofErr w:type="spellEnd"/>
      <w:r>
        <w:t xml:space="preserve"> J </w:t>
      </w:r>
      <w:proofErr w:type="spellStart"/>
      <w:r>
        <w:t>Nutr</w:t>
      </w:r>
      <w:proofErr w:type="spellEnd"/>
      <w:r>
        <w:t xml:space="preserve"> 2009; 102:285.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Sauvaget C, Nagano J, Allen N, Kodama K. Vegetable and fruit intake and stroke mortality in the Hiroshima/Nagasaki Life Span Study. </w:t>
      </w:r>
      <w:proofErr w:type="spellStart"/>
      <w:r>
        <w:t>Stroke</w:t>
      </w:r>
      <w:proofErr w:type="spellEnd"/>
      <w:r>
        <w:t xml:space="preserve"> 2003; 34:2355.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Crowe FL, Roddam AW, Key TJ, et al. Fruit and vegetable intake and mortality from ischaemic heart disease: results from the European Prospective Investigation into Cancer and Nutrition (EPIC)-Heart study. </w:t>
      </w:r>
      <w:proofErr w:type="spellStart"/>
      <w:r>
        <w:t>Eur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J 2011; 32:1235.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lastRenderedPageBreak/>
        <w:t xml:space="preserve">Wang X, Ouyang Y, Liu J, et al. Fruit and vegetable consumption and mortality from all causes, cardiovascular disease, and cancer: systematic review and dose-response meta-analysis of prospective cohort studies. </w:t>
      </w:r>
      <w:r>
        <w:t>BMJ 2014; 349:g4490.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Joshipura KJ, Hu FB, Manson JE, et al. The effect of fruit and vegetable intake on risk for coronary heart disease. </w:t>
      </w:r>
      <w:proofErr w:type="spellStart"/>
      <w:r>
        <w:t>Ann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2001; 134:1106.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Bazzano LA, He J, Ogden LG, et al. Legume consumption and risk of coronary heart disease in US men and women: NHANES I Epidemiologic Follow-up Study.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2001; 161:2573.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Du H, Li L, Bennett D, et al. Fresh Fruit Consumption and Major Cardiovascular Disease in China.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2016; 374:1332.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He FJ, Nowson CA, MacGregor GA. Fruit and vegetable consumption and stroke: meta-analysis of cohort studies. </w:t>
      </w:r>
      <w:proofErr w:type="spellStart"/>
      <w:r>
        <w:t>Lancet</w:t>
      </w:r>
      <w:proofErr w:type="spellEnd"/>
      <w:r>
        <w:t xml:space="preserve"> 2006; 367:320.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Joshipura KJ, Ascherio A, Manson JE, et al. Fruit and vegetable intake in relation to risk of ischemic stroke. </w:t>
      </w:r>
      <w:r>
        <w:t>JAMA 1999; 282:1233.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Dagnelie PC, Schuurman AG, Goldbohm RA, Van den Brandt PA. Diet, anthropometric measures and prostate cancer risk: a review of prospective cohort and intervention studies. </w:t>
      </w:r>
      <w:r>
        <w:t xml:space="preserve">BJU </w:t>
      </w:r>
      <w:proofErr w:type="spellStart"/>
      <w:r>
        <w:t>Int</w:t>
      </w:r>
      <w:proofErr w:type="spellEnd"/>
      <w:r>
        <w:t xml:space="preserve"> 2004; 93:1139.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Giovannucci E. A review of epidemiologic studies of tomatoes, lycopene, and prostate cancer. </w:t>
      </w:r>
      <w:proofErr w:type="spellStart"/>
      <w:r>
        <w:t>Exp</w:t>
      </w:r>
      <w:proofErr w:type="spellEnd"/>
      <w:r>
        <w:t xml:space="preserve"> </w:t>
      </w:r>
      <w:proofErr w:type="spellStart"/>
      <w:r>
        <w:t>Biol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(</w:t>
      </w:r>
      <w:proofErr w:type="spellStart"/>
      <w:r>
        <w:t>Maywood</w:t>
      </w:r>
      <w:proofErr w:type="spellEnd"/>
      <w:r>
        <w:t>) 2002; 227:852.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Zong G, Gao A, Hu FB, Sun Q. Whole Grain Intake and Mortality From All Causes, Cardiovascular Disease, and Cancer: A Meta-Analysis of Prospective Cohort Studies. </w:t>
      </w:r>
      <w:proofErr w:type="spellStart"/>
      <w:r>
        <w:t>Circulation</w:t>
      </w:r>
      <w:proofErr w:type="spellEnd"/>
      <w:r>
        <w:t xml:space="preserve"> 2016; 133:2370.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Tang G, Wang D, Long J, et al. Meta-analysis of the association between whole grain intake and coronary heart disease risk.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Cardiol</w:t>
      </w:r>
      <w:proofErr w:type="spellEnd"/>
      <w:r>
        <w:t xml:space="preserve"> 2015; 115:625.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Wu H, Flint AJ, Qi Q, et al. Association between dietary whole grain intake and risk of mortality: two large prospective studies in US men and women. </w:t>
      </w:r>
      <w:r>
        <w:t xml:space="preserve">JAMA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2015; 175:373.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Elwood PC, Pickering JE, Hughes J, et al. Milk drinking, ischaemic heart disease and ischaemic stroke II.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2004; 58:718.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German JB, Gibson RA, Krauss RM, et al. A reappraisal of the impact of dairy foods and milk fat on cardiovascular disease risk.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Nutr</w:t>
      </w:r>
      <w:proofErr w:type="spellEnd"/>
      <w:r>
        <w:t xml:space="preserve"> 2009; 48:191.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Sinha R, Cross AJ, Graubard BI, et al. Meat intake and mortality: a prospective study of over half a million people.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2009; 169:562.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Etemadi A, Sinha R, Ward MH, et al. Mortality from different causes associated with meat, heme iron, nitrates, and nitrites in the NIH-AARP Diet and Health Study: population based cohort study. </w:t>
      </w:r>
      <w:r>
        <w:t>BMJ 2017; 357:j1957.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Pan A, Sun Q, Bernstein AM, et al. Red meat consumption and mortality: results from 2 prospective cohort studies.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2012; 172:555.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Bellavia A, Larsson SC, Bottai M, et al. Differences in survival associated with processed and with nonprocessed red meat consumption.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2014; 100:924.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Larsson SC, Orsini N. Red meat and processed meat consumption and all-cause mortality: a meta-analysis.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Epidemiol</w:t>
      </w:r>
      <w:proofErr w:type="spellEnd"/>
      <w:r>
        <w:t xml:space="preserve"> 2014; 179:282.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Leung Yinko SS, Stark KD, Thanassoulis G, Pilote L. Fish consumption and acute coronary syndrome: a meta-analysis.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2014; 127:848.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Guasch-Ferré M, Liu X, Malik VS, et al. Nut Consumption and Risk of Cardiovascular Disease. </w:t>
      </w:r>
      <w:r>
        <w:t xml:space="preserve">J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Cardiol</w:t>
      </w:r>
      <w:proofErr w:type="spellEnd"/>
      <w:r>
        <w:t xml:space="preserve"> 2017; 70:2519.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Cohen L, Curhan G, Forman J. Association of sweetened beverage intake with incident hypertension. </w:t>
      </w:r>
      <w:r>
        <w:t xml:space="preserve">J </w:t>
      </w:r>
      <w:proofErr w:type="spellStart"/>
      <w:r>
        <w:t>Gen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2012; 27:1127.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www.who.int/mediacentre/factsheets/fs394/en/ (Accessed on July 24, 2017).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lastRenderedPageBreak/>
        <w:t xml:space="preserve">Jankovic N, Geelen A, Streppel MT, et al. Adherence to a healthy diet according to the World Health Organization guidelines and all-cause mortality in elderly adults from Europe and the United States.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Epidemiol</w:t>
      </w:r>
      <w:proofErr w:type="spellEnd"/>
      <w:r>
        <w:t xml:space="preserve"> 2014; 180:978.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Sotos-Prieto M, Bhupathiraju SN, Mattei J, et al. Association of Changes in Diet Quality with Total and Cause-Specific Mortality.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2017; 377:143.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Hooper L, Abdelhamid A, Bunn D, et al. Effects of total fat intake on body weight.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Syst</w:t>
      </w:r>
      <w:proofErr w:type="spellEnd"/>
      <w:r>
        <w:t xml:space="preserve"> </w:t>
      </w:r>
      <w:proofErr w:type="spellStart"/>
      <w:r>
        <w:t>Rev</w:t>
      </w:r>
      <w:proofErr w:type="spellEnd"/>
      <w:r>
        <w:t xml:space="preserve"> 2015; :CD011834.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Leitzmann C. Vegetarian diets: what are the advantages? </w:t>
      </w:r>
      <w:proofErr w:type="spellStart"/>
      <w:r>
        <w:t>Forum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2005; :147.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American Dietetic Association, Dietitians of Canada. Position of the American Dietetic Association and Dietitians of Canada: Vegetarian diets. </w:t>
      </w:r>
      <w:r>
        <w:t xml:space="preserve">J </w:t>
      </w:r>
      <w:proofErr w:type="spellStart"/>
      <w:r>
        <w:t>Am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Assoc</w:t>
      </w:r>
      <w:proofErr w:type="spellEnd"/>
      <w:r>
        <w:t xml:space="preserve"> 2003; 103:748.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Haddad EH, Sabaté J, Whitten CG. Vegetarian food guide pyramid: a conceptual framework.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1999; 70:615S.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Johnston PK, Sabate J. Nutritional implications of vegetarian diets. In: Modern nutrition in health and disease, 10, Shils ME, Shike M, Ross AC, et al (Eds), Lippincott Williams &amp; Wilkins, Baltimore 2006. p.1638.</w:t>
      </w:r>
    </w:p>
    <w:p w:rsidR="00232539" w:rsidRPr="00232539" w:rsidRDefault="00232539" w:rsidP="00232539">
      <w:pPr>
        <w:pStyle w:val="a3"/>
        <w:numPr>
          <w:ilvl w:val="0"/>
          <w:numId w:val="1"/>
        </w:numPr>
        <w:rPr>
          <w:lang w:val="en-US"/>
        </w:rPr>
      </w:pPr>
      <w:r w:rsidRPr="00232539">
        <w:rPr>
          <w:lang w:val="en-US"/>
        </w:rPr>
        <w:t>Craig WJ. Health effects of vegan diets. Am J Clin Nutr 2009; 89:1627S.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Rao V, Al-Weshahy A. Plant-based diets and control of lipids and coronary heart disease risk.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Atheroscler</w:t>
      </w:r>
      <w:proofErr w:type="spellEnd"/>
      <w:r>
        <w:t xml:space="preserve"> </w:t>
      </w:r>
      <w:proofErr w:type="spellStart"/>
      <w:r>
        <w:t>Rep</w:t>
      </w:r>
      <w:proofErr w:type="spellEnd"/>
      <w:r>
        <w:t xml:space="preserve"> 2008; 10:478.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Barnard ND, Katcher HI, Jenkins DJ, et al. Vegetarian and vegan diets in type 2 diabetes management. </w:t>
      </w:r>
      <w:proofErr w:type="spellStart"/>
      <w:r>
        <w:t>Nutr</w:t>
      </w:r>
      <w:proofErr w:type="spellEnd"/>
      <w:r>
        <w:t xml:space="preserve"> </w:t>
      </w:r>
      <w:proofErr w:type="spellStart"/>
      <w:r>
        <w:t>Rev</w:t>
      </w:r>
      <w:proofErr w:type="spellEnd"/>
      <w:r>
        <w:t xml:space="preserve"> 2009; 67:255.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Le LT, Sabaté J. Beyond meatless, the health effects of vegan diets: findings from the Adventist cohorts. </w:t>
      </w:r>
      <w:proofErr w:type="spellStart"/>
      <w:r>
        <w:t>Nutrients</w:t>
      </w:r>
      <w:proofErr w:type="spellEnd"/>
      <w:r>
        <w:t xml:space="preserve"> 2014; 6:2131.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Haddad EH, Tanzman JS. What do vegetarians in the United States eat?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2003; 78:626S.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Appleby P, Roddam A, Allen N, Key T. Comparative fracture risk in vegetarians and nonvegetarians in EPIC-Oxford.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2007; 61:1400.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Appel LJ, Moore TJ, Obarzanek E, et al. A clinical trial of the effects of dietary patterns on blood pressure. </w:t>
      </w:r>
      <w:r>
        <w:t xml:space="preserve">DASH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1997; 336:1117.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Sacks FM, Svetkey LP, Vollmer WM, et al. Effects on blood pressure of reduced dietary sodium and the Dietary Approaches to Stop Hypertension (DASH) diet. </w:t>
      </w:r>
      <w:r>
        <w:t>DASH-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2001; 344:3.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Rai SK, Fung TT, Lu N, et al. The Dietary Approaches to Stop Hypertension (DASH) diet, Western diet, and risk of gout in men: prospective cohort study. </w:t>
      </w:r>
      <w:r>
        <w:t>BMJ 2017; 357:j1794.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Juraschek SP, Gelber AC, Choi HK, et al. Effects of the Dietary Approaches to Stop Hypertension (DASH) Diet and Sodium Intake on Serum Uric Acid. </w:t>
      </w:r>
      <w:proofErr w:type="spellStart"/>
      <w:r>
        <w:t>Arthritis</w:t>
      </w:r>
      <w:proofErr w:type="spellEnd"/>
      <w:r>
        <w:t xml:space="preserve"> </w:t>
      </w:r>
      <w:proofErr w:type="spellStart"/>
      <w:r>
        <w:t>Rheumatol</w:t>
      </w:r>
      <w:proofErr w:type="spellEnd"/>
      <w:r>
        <w:t xml:space="preserve"> 2016; 68:3002.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Fung TT, Hu FB, Wu K, et al. The Mediterranean and Dietary Approaches to Stop Hypertension (DASH) diets and colorectal cancer.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2010; 92:1429.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Fung TT, Chiuve SE, McCullough ML, et al. Adherence to a DASH-style diet and risk of coronary heart disease and stroke in women.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2008; 168:713.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Salehi-Abargouei A, Maghsoudi Z, Shirani F, Azadbakht L. Effects of Dietary Approaches to Stop Hypertension (DASH)-style diet on fatal or nonfatal cardiovascular diseases--incidence: a systematic review and meta-analysis on observational prospective studies. </w:t>
      </w:r>
      <w:proofErr w:type="spellStart"/>
      <w:r>
        <w:t>Nutrition</w:t>
      </w:r>
      <w:proofErr w:type="spellEnd"/>
      <w:r>
        <w:t xml:space="preserve"> 2013; 29:611.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Schwingshackl L, Bogensberger B, Hoffmann G. Diet Quality as Assessed by the Healthy Eating Index, Alternate Healthy Eating Index, Dietary Approaches to Stop Hypertension Score, and Health Outcomes: An Updated Systematic Review and Meta-Analysis of Cohort Studies. </w:t>
      </w:r>
      <w:r>
        <w:t xml:space="preserve">J </w:t>
      </w:r>
      <w:proofErr w:type="spellStart"/>
      <w:r>
        <w:t>Acad</w:t>
      </w:r>
      <w:proofErr w:type="spellEnd"/>
      <w:r>
        <w:t xml:space="preserve"> </w:t>
      </w:r>
      <w:proofErr w:type="spellStart"/>
      <w:r>
        <w:t>Nutr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2018; 118:74.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lastRenderedPageBreak/>
        <w:t xml:space="preserve">Sofi F, Cesari F, Abbate R, et al. Adherence to Mediterranean diet and health status: meta-analysis. </w:t>
      </w:r>
      <w:r>
        <w:t>BMJ 2008; 337:a1344.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Schwingshackl L, Hoffmann G. Adherence to Mediterranean diet and risk of cancer: a systematic review and meta-analysis of observational studies.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Cancer</w:t>
      </w:r>
      <w:proofErr w:type="spellEnd"/>
      <w:r>
        <w:t xml:space="preserve"> 2014; 135:1884.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Widmer RJ, Flammer AJ, Lerman LO, Lerman A. The Mediterranean diet, its components, and cardiovascular disease. </w:t>
      </w:r>
      <w:proofErr w:type="spellStart"/>
      <w:r>
        <w:t>Am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2015; 128:229.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Filomeno M, Bosetti C, Garavello W, et al. The role of a Mediterranean diet on the risk of oral and pharyngeal cancer. </w:t>
      </w:r>
      <w:proofErr w:type="spellStart"/>
      <w:r>
        <w:t>Br</w:t>
      </w:r>
      <w:proofErr w:type="spellEnd"/>
      <w:r>
        <w:t xml:space="preserve"> J </w:t>
      </w:r>
      <w:proofErr w:type="spellStart"/>
      <w:r>
        <w:t>Cancer</w:t>
      </w:r>
      <w:proofErr w:type="spellEnd"/>
      <w:r>
        <w:t xml:space="preserve"> 2014; 111:981.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Castelló A, Pollán M, Buijsse B, et al. Spanish Mediterranean diet and other dietary patterns and breast cancer risk: case-control EpiGEICAM study. </w:t>
      </w:r>
      <w:proofErr w:type="spellStart"/>
      <w:r>
        <w:t>Br</w:t>
      </w:r>
      <w:proofErr w:type="spellEnd"/>
      <w:r>
        <w:t xml:space="preserve"> J </w:t>
      </w:r>
      <w:proofErr w:type="spellStart"/>
      <w:r>
        <w:t>Cancer</w:t>
      </w:r>
      <w:proofErr w:type="spellEnd"/>
      <w:r>
        <w:t xml:space="preserve"> 2014; 111:1454.</w:t>
      </w:r>
    </w:p>
    <w:p w:rsidR="0023253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Toledo E, Salas-Salvadó J, Donat-Vargas C, et al. Mediterranean Diet and Invasive Breast Cancer Risk Among Women at High Cardiovascular Risk in the PREDIMED Trial: A Randomized Clinical Trial. </w:t>
      </w:r>
      <w:r>
        <w:t xml:space="preserve">JAMA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2015; 175:1752.</w:t>
      </w:r>
    </w:p>
    <w:p w:rsidR="00D629B9" w:rsidRDefault="00232539" w:rsidP="00232539">
      <w:pPr>
        <w:pStyle w:val="a3"/>
        <w:numPr>
          <w:ilvl w:val="0"/>
          <w:numId w:val="1"/>
        </w:numPr>
      </w:pPr>
      <w:r w:rsidRPr="00232539">
        <w:rPr>
          <w:lang w:val="en-US"/>
        </w:rPr>
        <w:t xml:space="preserve">Estruch R, Ros E, Salas-Salvadó J, et al. Primary prevention of cardiovascular disease with a Mediterranean diet. </w:t>
      </w:r>
      <w:r>
        <w:t xml:space="preserve">N </w:t>
      </w:r>
      <w:proofErr w:type="spellStart"/>
      <w:r>
        <w:t>Engl</w:t>
      </w:r>
      <w:proofErr w:type="spellEnd"/>
      <w:r>
        <w:t xml:space="preserve"> J </w:t>
      </w:r>
      <w:proofErr w:type="spellStart"/>
      <w:r>
        <w:t>Med</w:t>
      </w:r>
      <w:proofErr w:type="spellEnd"/>
      <w:r>
        <w:t xml:space="preserve"> 2013; 368:1279.</w:t>
      </w:r>
    </w:p>
    <w:sectPr w:rsidR="00D629B9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7BBF"/>
    <w:multiLevelType w:val="hybridMultilevel"/>
    <w:tmpl w:val="4A08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39"/>
    <w:rsid w:val="00232539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3C69D8-3935-9347-8E66-85C2DBA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2181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2020-06-18T07:58:00Z</dcterms:created>
  <dcterms:modified xsi:type="dcterms:W3CDTF">2020-06-18T08:04:00Z</dcterms:modified>
</cp:coreProperties>
</file>